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37AB" w:rsidRPr="00ED37AB" w:rsidRDefault="00ED37AB" w:rsidP="00DA59C8">
      <w:pPr>
        <w:jc w:val="center"/>
        <w:rPr>
          <w:szCs w:val="24"/>
        </w:rPr>
      </w:pPr>
    </w:p>
    <w:p w:rsidR="00ED37AB" w:rsidRPr="00ED37AB" w:rsidRDefault="00ED37AB" w:rsidP="00DA59C8">
      <w:pPr>
        <w:jc w:val="center"/>
        <w:rPr>
          <w:szCs w:val="24"/>
        </w:rPr>
      </w:pPr>
    </w:p>
    <w:p w:rsidR="00ED37AB" w:rsidRPr="00ED37AB" w:rsidRDefault="00ED37AB" w:rsidP="00DA59C8">
      <w:pPr>
        <w:jc w:val="center"/>
        <w:rPr>
          <w:szCs w:val="24"/>
        </w:rPr>
      </w:pPr>
    </w:p>
    <w:p w:rsidR="00ED37AB" w:rsidRPr="00ED37AB" w:rsidRDefault="00ED37AB" w:rsidP="00DA59C8">
      <w:pPr>
        <w:jc w:val="center"/>
        <w:rPr>
          <w:szCs w:val="24"/>
        </w:rPr>
      </w:pPr>
    </w:p>
    <w:p w:rsidR="00ED37AB" w:rsidRPr="00ED37AB" w:rsidRDefault="00ED37AB" w:rsidP="00DA59C8">
      <w:pPr>
        <w:jc w:val="center"/>
        <w:rPr>
          <w:szCs w:val="24"/>
        </w:rPr>
      </w:pPr>
    </w:p>
    <w:p w:rsidR="00ED37AB" w:rsidRDefault="000D592F" w:rsidP="00DA59C8">
      <w:pPr>
        <w:jc w:val="center"/>
        <w:rPr>
          <w:szCs w:val="24"/>
        </w:rPr>
      </w:pPr>
      <w:r>
        <w:rPr>
          <w:szCs w:val="24"/>
        </w:rPr>
        <w:t>Name</w:t>
      </w:r>
    </w:p>
    <w:p w:rsidR="000D592F" w:rsidRDefault="000D592F" w:rsidP="00DA59C8">
      <w:pPr>
        <w:jc w:val="center"/>
        <w:rPr>
          <w:szCs w:val="24"/>
        </w:rPr>
      </w:pPr>
      <w:r>
        <w:rPr>
          <w:szCs w:val="24"/>
        </w:rPr>
        <w:t>Institution</w:t>
      </w:r>
    </w:p>
    <w:p w:rsidR="000D592F" w:rsidRPr="00ED37AB" w:rsidRDefault="000D592F" w:rsidP="00DA59C8">
      <w:pPr>
        <w:jc w:val="center"/>
        <w:rPr>
          <w:szCs w:val="24"/>
        </w:rPr>
      </w:pPr>
      <w:r>
        <w:rPr>
          <w:szCs w:val="24"/>
        </w:rPr>
        <w:t>Date</w:t>
      </w:r>
    </w:p>
    <w:p w:rsidR="00403C84" w:rsidRPr="00ED37AB" w:rsidRDefault="00ED37AB" w:rsidP="00DA59C8">
      <w:pPr>
        <w:jc w:val="center"/>
        <w:rPr>
          <w:szCs w:val="24"/>
        </w:rPr>
      </w:pPr>
      <w:r w:rsidRPr="00ED37AB">
        <w:rPr>
          <w:szCs w:val="24"/>
        </w:rPr>
        <w:t>Political Affairs in USA</w:t>
      </w:r>
    </w:p>
    <w:p w:rsidR="00ED37AB" w:rsidRPr="00ED37AB" w:rsidRDefault="00ED37AB" w:rsidP="00DA59C8">
      <w:pPr>
        <w:jc w:val="center"/>
        <w:rPr>
          <w:szCs w:val="24"/>
        </w:rPr>
      </w:pPr>
    </w:p>
    <w:p w:rsidR="00ED37AB" w:rsidRPr="00ED37AB" w:rsidRDefault="00ED37AB" w:rsidP="00DA59C8">
      <w:pPr>
        <w:jc w:val="center"/>
        <w:rPr>
          <w:szCs w:val="24"/>
        </w:rPr>
      </w:pPr>
    </w:p>
    <w:p w:rsidR="00ED37AB" w:rsidRPr="00ED37AB" w:rsidRDefault="00ED37AB" w:rsidP="00DA59C8">
      <w:pPr>
        <w:jc w:val="center"/>
        <w:rPr>
          <w:szCs w:val="24"/>
        </w:rPr>
      </w:pPr>
    </w:p>
    <w:p w:rsidR="00ED37AB" w:rsidRPr="00ED37AB" w:rsidRDefault="00ED37AB" w:rsidP="00DA59C8">
      <w:pPr>
        <w:jc w:val="center"/>
        <w:rPr>
          <w:szCs w:val="24"/>
        </w:rPr>
      </w:pPr>
    </w:p>
    <w:p w:rsidR="00ED37AB" w:rsidRPr="00ED37AB" w:rsidRDefault="00ED37AB" w:rsidP="00DA59C8">
      <w:pPr>
        <w:jc w:val="center"/>
        <w:rPr>
          <w:szCs w:val="24"/>
        </w:rPr>
      </w:pPr>
    </w:p>
    <w:p w:rsidR="00ED37AB" w:rsidRPr="00ED37AB" w:rsidRDefault="00ED37AB" w:rsidP="00DA59C8">
      <w:pPr>
        <w:jc w:val="center"/>
        <w:rPr>
          <w:szCs w:val="24"/>
        </w:rPr>
      </w:pPr>
    </w:p>
    <w:p w:rsidR="00ED37AB" w:rsidRDefault="00ED37AB" w:rsidP="00DA59C8">
      <w:pPr>
        <w:jc w:val="center"/>
        <w:rPr>
          <w:szCs w:val="24"/>
        </w:rPr>
      </w:pPr>
    </w:p>
    <w:p w:rsidR="000D592F" w:rsidRPr="00ED37AB" w:rsidRDefault="000D592F" w:rsidP="00DA59C8">
      <w:pPr>
        <w:jc w:val="center"/>
        <w:rPr>
          <w:szCs w:val="24"/>
        </w:rPr>
      </w:pPr>
    </w:p>
    <w:p w:rsidR="00ED37AB" w:rsidRPr="00ED37AB" w:rsidRDefault="00ED37AB" w:rsidP="00DA59C8">
      <w:pPr>
        <w:jc w:val="center"/>
        <w:rPr>
          <w:szCs w:val="24"/>
        </w:rPr>
      </w:pPr>
    </w:p>
    <w:p w:rsidR="00ED37AB" w:rsidRDefault="00ED37AB" w:rsidP="00DA59C8">
      <w:pPr>
        <w:shd w:val="clear" w:color="auto" w:fill="FFFFFF"/>
        <w:spacing w:after="150"/>
        <w:outlineLvl w:val="0"/>
        <w:rPr>
          <w:rFonts w:eastAsia="Times New Roman"/>
          <w:bCs/>
          <w:color w:val="333333"/>
          <w:szCs w:val="24"/>
        </w:rPr>
      </w:pPr>
      <w:r w:rsidRPr="00ED37AB">
        <w:rPr>
          <w:rFonts w:eastAsia="Times New Roman"/>
          <w:bCs/>
          <w:i/>
          <w:iCs/>
          <w:noProof/>
          <w:color w:val="000000"/>
          <w:kern w:val="36"/>
          <w:szCs w:val="24"/>
        </w:rPr>
        <w:lastRenderedPageBreak/>
        <w:t>State Dept. Approves $670 Million Arms Deal With Saudi Arabia</w:t>
      </w:r>
      <w:r>
        <w:rPr>
          <w:rFonts w:eastAsia="Times New Roman"/>
          <w:bCs/>
          <w:i/>
          <w:iCs/>
          <w:color w:val="000000"/>
          <w:kern w:val="36"/>
          <w:szCs w:val="24"/>
        </w:rPr>
        <w:t xml:space="preserve"> </w:t>
      </w:r>
      <w:bookmarkStart w:id="0" w:name="_GoBack"/>
      <w:bookmarkEnd w:id="0"/>
      <w:r w:rsidR="000D592F" w:rsidRPr="00ED37AB">
        <w:rPr>
          <w:rFonts w:eastAsia="Times New Roman"/>
          <w:bCs/>
          <w:color w:val="333333"/>
          <w:szCs w:val="24"/>
        </w:rPr>
        <w:t>by</w:t>
      </w:r>
      <w:r w:rsidRPr="00ED37AB">
        <w:rPr>
          <w:rFonts w:eastAsia="Times New Roman"/>
          <w:bCs/>
          <w:color w:val="333333"/>
          <w:szCs w:val="24"/>
        </w:rPr>
        <w:t> </w:t>
      </w:r>
      <w:hyperlink r:id="rId6" w:tooltip="More Articles by HELENE COOPER" w:history="1">
        <w:r w:rsidRPr="00ED37AB">
          <w:rPr>
            <w:rFonts w:eastAsia="Times New Roman"/>
            <w:bCs/>
            <w:color w:val="000000"/>
            <w:szCs w:val="24"/>
          </w:rPr>
          <w:t>HELENE COOPER</w:t>
        </w:r>
      </w:hyperlink>
    </w:p>
    <w:p w:rsidR="000D592F" w:rsidRPr="000D592F" w:rsidRDefault="000D592F" w:rsidP="000D592F">
      <w:pPr>
        <w:rPr>
          <w:rFonts w:eastAsia="Times New Roman"/>
          <w:bCs/>
          <w:iCs/>
          <w:color w:val="000000"/>
          <w:kern w:val="36"/>
          <w:szCs w:val="24"/>
        </w:rPr>
      </w:pPr>
      <w:r>
        <w:rPr>
          <w:rFonts w:eastAsia="Times New Roman"/>
          <w:bCs/>
          <w:iCs/>
          <w:color w:val="000000"/>
          <w:kern w:val="36"/>
          <w:szCs w:val="24"/>
        </w:rPr>
        <w:tab/>
      </w:r>
      <w:r w:rsidRPr="000D592F">
        <w:rPr>
          <w:rFonts w:eastAsia="Times New Roman"/>
          <w:bCs/>
          <w:iCs/>
          <w:color w:val="000000"/>
          <w:kern w:val="36"/>
          <w:szCs w:val="24"/>
        </w:rPr>
        <w:t>The State Department has agreed to approve the sale of anti-tank missiles worth $670 million to Saudi Arabia. This happened some hours just after President Trump, and other Pentagon leaders met with the Crown Prince. In the sale, America would sell 6,700 missiles and spare parts for the tankers. The meeting held was aimed at discussing the bombing drive by Saudi Arabia on Yemen. Yemen had had a series of civil war when rebels from Iran moved in and overpowered the sitting government. Before President Trump administration, the American government never supported the bombing campaign on Yemen. “President Obama was focused on protecting the lives of the innocent casualties who suffered in the explosions.” (Cooper, 2018)</w:t>
      </w:r>
    </w:p>
    <w:p w:rsidR="000D592F" w:rsidRPr="000D592F" w:rsidRDefault="000D592F" w:rsidP="000D592F">
      <w:pPr>
        <w:ind w:firstLine="720"/>
        <w:rPr>
          <w:rFonts w:eastAsia="Times New Roman"/>
          <w:bCs/>
          <w:iCs/>
          <w:color w:val="000000"/>
          <w:kern w:val="36"/>
          <w:szCs w:val="24"/>
        </w:rPr>
      </w:pPr>
      <w:r w:rsidRPr="000D592F">
        <w:rPr>
          <w:rFonts w:eastAsia="Times New Roman"/>
          <w:bCs/>
          <w:iCs/>
          <w:color w:val="000000"/>
          <w:kern w:val="36"/>
          <w:szCs w:val="24"/>
        </w:rPr>
        <w:t>The proposed sale was not supported by the Senate as they attempted to stop the bipartisan partnership in the bombing campaign. When the proposal was brought to the parliament floor, the members were adamant to stop it. However, the Trump administration protested the attempts and pushed the proposal through. Despite the success of the bill, the Democrats and Republics were unhappy by the government’s decision to support the Saudi- Arabian bomb campaign.</w:t>
      </w:r>
    </w:p>
    <w:p w:rsidR="000D592F" w:rsidRPr="000D592F" w:rsidRDefault="000D592F" w:rsidP="000D592F">
      <w:pPr>
        <w:ind w:firstLine="720"/>
        <w:rPr>
          <w:rFonts w:eastAsia="Times New Roman"/>
          <w:bCs/>
          <w:iCs/>
          <w:color w:val="000000"/>
          <w:kern w:val="36"/>
          <w:szCs w:val="24"/>
        </w:rPr>
      </w:pPr>
      <w:r w:rsidRPr="000D592F">
        <w:rPr>
          <w:rFonts w:eastAsia="Times New Roman"/>
          <w:bCs/>
          <w:iCs/>
          <w:color w:val="000000"/>
          <w:kern w:val="36"/>
          <w:szCs w:val="24"/>
        </w:rPr>
        <w:t xml:space="preserve">The bombing campaign was </w:t>
      </w:r>
      <w:r w:rsidRPr="000D592F">
        <w:rPr>
          <w:rFonts w:eastAsia="Times New Roman"/>
          <w:bCs/>
          <w:iCs/>
          <w:color w:val="000000"/>
          <w:kern w:val="36"/>
          <w:szCs w:val="24"/>
        </w:rPr>
        <w:t>criticized</w:t>
      </w:r>
      <w:r w:rsidRPr="000D592F">
        <w:rPr>
          <w:rFonts w:eastAsia="Times New Roman"/>
          <w:bCs/>
          <w:iCs/>
          <w:color w:val="000000"/>
          <w:kern w:val="36"/>
          <w:szCs w:val="24"/>
        </w:rPr>
        <w:t xml:space="preserve"> by humanitarian organizations which believed that the majority of the casualties were children and women who were never targeted. The victims were civilians who are being oppressed by the rebels. Through the State Department, the government had informed the Congress of the sale, and it had only 30 days to block the sale. According to the statement, the sale was aimed at improving the international relationship with Saudi Arabia, a country that was in the forefront to promote political stability in the Middle East. Although the majority of the critics were concerned about the high civilian casualties, the crown prince of Saudi Arabia was not willing to stop with the campaign. In its defense, the American </w:t>
      </w:r>
      <w:r w:rsidRPr="000D592F">
        <w:rPr>
          <w:rFonts w:eastAsia="Times New Roman"/>
          <w:bCs/>
          <w:iCs/>
          <w:color w:val="000000"/>
          <w:kern w:val="36"/>
          <w:szCs w:val="24"/>
        </w:rPr>
        <w:lastRenderedPageBreak/>
        <w:t>government claimed that it was working with other nations to come up with a political solution that will help Yemen. Saudi Arabia supported Yemen’s government situated in the country’s capital and supported the United Nations. “The aim of the campaign is to drive the rebels away but remains on positive terms with the civilians.” (Cooper, 2018)</w:t>
      </w:r>
    </w:p>
    <w:p w:rsidR="000D592F" w:rsidRPr="000D592F" w:rsidRDefault="000D592F" w:rsidP="000D592F">
      <w:pPr>
        <w:ind w:firstLine="720"/>
        <w:rPr>
          <w:rFonts w:eastAsia="Times New Roman"/>
          <w:bCs/>
          <w:iCs/>
          <w:color w:val="000000"/>
          <w:kern w:val="36"/>
          <w:szCs w:val="24"/>
        </w:rPr>
      </w:pPr>
      <w:r w:rsidRPr="000D592F">
        <w:rPr>
          <w:rFonts w:eastAsia="Times New Roman"/>
          <w:bCs/>
          <w:iCs/>
          <w:color w:val="000000"/>
          <w:kern w:val="36"/>
          <w:szCs w:val="24"/>
        </w:rPr>
        <w:t xml:space="preserve">The civil war in Yemen started back in 2014 when Houthis from Iran invaded the country and overpowered the sitting government. The president was praised for supporting the American government and the campaigns started by United Nations in the country. As a regional power, Saudi Arabia started bombing campaign in an attempt to push the rebels from the country. The Obama administration </w:t>
      </w:r>
      <w:r w:rsidRPr="000D592F">
        <w:rPr>
          <w:rFonts w:eastAsia="Times New Roman"/>
          <w:bCs/>
          <w:iCs/>
          <w:color w:val="000000"/>
          <w:kern w:val="36"/>
          <w:szCs w:val="24"/>
        </w:rPr>
        <w:t>criticized</w:t>
      </w:r>
      <w:r w:rsidRPr="000D592F">
        <w:rPr>
          <w:rFonts w:eastAsia="Times New Roman"/>
          <w:bCs/>
          <w:iCs/>
          <w:color w:val="000000"/>
          <w:kern w:val="36"/>
          <w:szCs w:val="24"/>
        </w:rPr>
        <w:t xml:space="preserve"> the campaign citing that many civilians suffered. As President Trump took over, major strides are being taken to establish a cordial relationship between the two nations. The two administrations are working to foster better cooperation by increasing the military t</w:t>
      </w:r>
      <w:r>
        <w:rPr>
          <w:rFonts w:eastAsia="Times New Roman"/>
          <w:bCs/>
          <w:iCs/>
          <w:color w:val="000000"/>
          <w:kern w:val="36"/>
          <w:szCs w:val="24"/>
        </w:rPr>
        <w:t xml:space="preserve">raining and weapon empowerment </w:t>
      </w:r>
      <w:r w:rsidRPr="000D592F">
        <w:rPr>
          <w:rFonts w:eastAsia="Times New Roman"/>
          <w:bCs/>
          <w:iCs/>
          <w:color w:val="000000"/>
          <w:kern w:val="36"/>
          <w:szCs w:val="24"/>
        </w:rPr>
        <w:t>The State Department has agreed to approve the sale of anti-tank missiles worth $670 million to Saudi Arabia. This happened some hours just after President Trump, and other Pentagon leaders met with the Crown Prince. In the sale, America would sell 6,700 missiles and spare parts for the tankers. The meeting held was aimed at discussing the bombing drive by Saudi Arabia on Yemen. Yemen had had a series of civil war when rebels from Iran moved in and overpowered the sitting government. Before President Trump administration, the American government never supported the bombing campaign on Yemen. “President Obama was focused on protecting the lives of the innocent casualties who suffered in the explosions.” (Cooper, 2018)</w:t>
      </w:r>
    </w:p>
    <w:p w:rsidR="000D592F" w:rsidRPr="000D592F" w:rsidRDefault="000D592F" w:rsidP="000D592F">
      <w:pPr>
        <w:ind w:firstLine="720"/>
        <w:rPr>
          <w:rFonts w:eastAsia="Times New Roman"/>
          <w:bCs/>
          <w:iCs/>
          <w:color w:val="000000"/>
          <w:kern w:val="36"/>
          <w:szCs w:val="24"/>
        </w:rPr>
      </w:pPr>
      <w:r w:rsidRPr="000D592F">
        <w:rPr>
          <w:rFonts w:eastAsia="Times New Roman"/>
          <w:bCs/>
          <w:iCs/>
          <w:color w:val="000000"/>
          <w:kern w:val="36"/>
          <w:szCs w:val="24"/>
        </w:rPr>
        <w:t xml:space="preserve">The proposed sale was not supported by the Senate as they attempted to stop the bipartisan partnership in the bombing campaign. When the proposal was brought to the parliament floor, the members were adamant to stop it. However, the Trump administration </w:t>
      </w:r>
      <w:r w:rsidRPr="000D592F">
        <w:rPr>
          <w:rFonts w:eastAsia="Times New Roman"/>
          <w:bCs/>
          <w:iCs/>
          <w:color w:val="000000"/>
          <w:kern w:val="36"/>
          <w:szCs w:val="24"/>
        </w:rPr>
        <w:lastRenderedPageBreak/>
        <w:t>protested the attempts and pushed the proposal through. Despite the success of the bill, the Democrats and Republics were unhappy by the government’s decision to support the Saudi- Arabian bomb campaign.</w:t>
      </w:r>
    </w:p>
    <w:p w:rsidR="000D592F" w:rsidRPr="000D592F" w:rsidRDefault="000D592F" w:rsidP="000D592F">
      <w:pPr>
        <w:ind w:firstLine="720"/>
        <w:rPr>
          <w:rFonts w:eastAsia="Times New Roman"/>
          <w:bCs/>
          <w:iCs/>
          <w:color w:val="000000"/>
          <w:kern w:val="36"/>
          <w:szCs w:val="24"/>
        </w:rPr>
      </w:pPr>
      <w:r w:rsidRPr="000D592F">
        <w:rPr>
          <w:rFonts w:eastAsia="Times New Roman"/>
          <w:bCs/>
          <w:iCs/>
          <w:color w:val="000000"/>
          <w:kern w:val="36"/>
          <w:szCs w:val="24"/>
        </w:rPr>
        <w:t>The bombing campaign was criticised by humanitarian organizations which believed that the majority of the casualties were children and women who were never targeted. The victims were civilians who are being oppressed by the rebels. Through the State Department, the government had informed the Congress of the sale, and it had only 30 days to block the sale. According to the statement, the sale was aimed at improving the international relationship with Saudi Arabia, a country that was in the forefront to promote political stability in the Middle East. Although the majority of the critics were concerned about the high civilian casualties, the crown prince of Saudi Arabia was not willing to stop with the campaign. In its defense, the American government claimed that it was working with other nations to come up with a political solution that will help Yemen. Saudi Arabia supported Yemen’s government situated in the country’s capital and supported the United Nations. “The aim of the campaign is to drive the rebels away but remains on positive terms with the civilians.” (Cooper, 2018)</w:t>
      </w:r>
    </w:p>
    <w:p w:rsidR="000D592F" w:rsidRPr="000D592F" w:rsidRDefault="000D592F" w:rsidP="000D592F">
      <w:pPr>
        <w:ind w:firstLine="720"/>
        <w:rPr>
          <w:rFonts w:eastAsia="Times New Roman"/>
          <w:bCs/>
          <w:iCs/>
          <w:color w:val="000000"/>
          <w:kern w:val="36"/>
          <w:szCs w:val="24"/>
        </w:rPr>
      </w:pPr>
      <w:r w:rsidRPr="000D592F">
        <w:rPr>
          <w:rFonts w:eastAsia="Times New Roman"/>
          <w:bCs/>
          <w:iCs/>
          <w:color w:val="000000"/>
          <w:kern w:val="36"/>
          <w:szCs w:val="24"/>
        </w:rPr>
        <w:t xml:space="preserve">The civil war in Yemen started back in 2014 when Houthis from Iran invaded the country and overpowered the sitting government. The president was praised for supporting the American government and the campaigns started by United Nations in the country. As a regional power, Saudi Arabia started bombing campaign in an attempt to push the rebels from the country. The Obama administration </w:t>
      </w:r>
      <w:r w:rsidRPr="000D592F">
        <w:rPr>
          <w:rFonts w:eastAsia="Times New Roman"/>
          <w:bCs/>
          <w:iCs/>
          <w:color w:val="000000"/>
          <w:kern w:val="36"/>
          <w:szCs w:val="24"/>
        </w:rPr>
        <w:t>criticized</w:t>
      </w:r>
      <w:r w:rsidRPr="000D592F">
        <w:rPr>
          <w:rFonts w:eastAsia="Times New Roman"/>
          <w:bCs/>
          <w:iCs/>
          <w:color w:val="000000"/>
          <w:kern w:val="36"/>
          <w:szCs w:val="24"/>
        </w:rPr>
        <w:t xml:space="preserve"> the campaign citing that many civilians suffered. As President Trump took over, major strides are being taken to establish a cordial relationship between the two nations. The two administrations are working to foster better cooperation by increasing the military training and weapon empowerment. </w:t>
      </w:r>
    </w:p>
    <w:p w:rsidR="000D592F" w:rsidRPr="000D592F" w:rsidRDefault="000D592F" w:rsidP="000D592F">
      <w:pPr>
        <w:ind w:firstLine="720"/>
        <w:rPr>
          <w:rFonts w:eastAsia="Times New Roman"/>
          <w:bCs/>
          <w:iCs/>
          <w:color w:val="000000"/>
          <w:kern w:val="36"/>
          <w:szCs w:val="24"/>
        </w:rPr>
      </w:pPr>
      <w:r w:rsidRPr="000D592F">
        <w:rPr>
          <w:rFonts w:eastAsia="Times New Roman"/>
          <w:bCs/>
          <w:iCs/>
          <w:color w:val="000000"/>
          <w:kern w:val="36"/>
          <w:szCs w:val="24"/>
        </w:rPr>
        <w:lastRenderedPageBreak/>
        <w:t>In conclusion, it is evident that the Trump administration is not going to stop the bombing campaign in Yemen. The government is not concerned of the innocent civilians who are losing their lives every time the bomb hits the wrong target. With such policies, the human rights groups will be against the government. More civilians will continue dying, and the American government will make more money from the sale of a weapon. “The attempt by Saudi Arabia to push the rebels away is a great idea, but it should not be done at the expense of the citizens.” (Cooper, 2018)</w:t>
      </w:r>
    </w:p>
    <w:p w:rsidR="00ED37AB" w:rsidRPr="00ED37AB" w:rsidRDefault="000D592F" w:rsidP="000D592F">
      <w:pPr>
        <w:rPr>
          <w:szCs w:val="24"/>
        </w:rPr>
      </w:pPr>
      <w:r w:rsidRPr="000D592F">
        <w:rPr>
          <w:rFonts w:eastAsia="Times New Roman"/>
          <w:bCs/>
          <w:iCs/>
          <w:color w:val="000000"/>
          <w:kern w:val="36"/>
          <w:szCs w:val="24"/>
        </w:rPr>
        <w:t>In conclusion, it is evident that the Trump administration is not going to stop the bombing campaign in Yemen. The government is not concerned of the innocent civilians who are losing their lives every time the bomb hits the wrong target. With such policies, the human rights groups will be against the government. More civilians will continue dying, and the American government will make more money from the sale of a weapon. “The attempt by Saudi Arabia to push the rebels away is a great idea, but it should not be done at the expense of the citizens.” (Cooper, 2018)</w:t>
      </w:r>
    </w:p>
    <w:p w:rsidR="00ED37AB" w:rsidRDefault="00ED37AB" w:rsidP="00DA59C8">
      <w:pPr>
        <w:jc w:val="center"/>
        <w:rPr>
          <w:szCs w:val="24"/>
        </w:rPr>
      </w:pPr>
    </w:p>
    <w:p w:rsidR="00BA5140" w:rsidRDefault="00BA5140" w:rsidP="00DA59C8">
      <w:pPr>
        <w:jc w:val="center"/>
        <w:rPr>
          <w:szCs w:val="24"/>
        </w:rPr>
      </w:pPr>
    </w:p>
    <w:p w:rsidR="00BA5140" w:rsidRDefault="00BA5140" w:rsidP="00DA59C8">
      <w:pPr>
        <w:jc w:val="center"/>
        <w:rPr>
          <w:szCs w:val="24"/>
        </w:rPr>
      </w:pPr>
    </w:p>
    <w:p w:rsidR="000D592F" w:rsidRDefault="000D592F" w:rsidP="00DA59C8">
      <w:pPr>
        <w:jc w:val="center"/>
        <w:rPr>
          <w:szCs w:val="24"/>
        </w:rPr>
      </w:pPr>
    </w:p>
    <w:p w:rsidR="000D592F" w:rsidRDefault="000D592F" w:rsidP="00DA59C8">
      <w:pPr>
        <w:jc w:val="center"/>
        <w:rPr>
          <w:szCs w:val="24"/>
        </w:rPr>
      </w:pPr>
    </w:p>
    <w:p w:rsidR="000D592F" w:rsidRDefault="000D592F" w:rsidP="00DA59C8">
      <w:pPr>
        <w:jc w:val="center"/>
        <w:rPr>
          <w:szCs w:val="24"/>
        </w:rPr>
      </w:pPr>
    </w:p>
    <w:p w:rsidR="000D592F" w:rsidRDefault="000D592F" w:rsidP="00DA59C8">
      <w:pPr>
        <w:jc w:val="center"/>
        <w:rPr>
          <w:szCs w:val="24"/>
        </w:rPr>
      </w:pPr>
    </w:p>
    <w:p w:rsidR="00BA5140" w:rsidRPr="00BA5140" w:rsidRDefault="00BA5140" w:rsidP="00BA5140">
      <w:pPr>
        <w:shd w:val="clear" w:color="auto" w:fill="FFFFFF"/>
        <w:spacing w:after="0" w:line="240" w:lineRule="auto"/>
        <w:jc w:val="center"/>
        <w:rPr>
          <w:rFonts w:eastAsia="Times New Roman"/>
          <w:color w:val="000000"/>
          <w:szCs w:val="24"/>
        </w:rPr>
      </w:pPr>
      <w:r w:rsidRPr="00BA5140">
        <w:rPr>
          <w:rFonts w:eastAsia="Times New Roman"/>
          <w:color w:val="000000"/>
          <w:szCs w:val="24"/>
        </w:rPr>
        <w:lastRenderedPageBreak/>
        <w:t>References</w:t>
      </w:r>
    </w:p>
    <w:p w:rsidR="00BA5140" w:rsidRDefault="00BA5140" w:rsidP="00BA5140">
      <w:pPr>
        <w:shd w:val="clear" w:color="auto" w:fill="FFFFFF"/>
        <w:spacing w:after="0" w:line="550" w:lineRule="atLeast"/>
        <w:ind w:left="720" w:right="75" w:hanging="720"/>
        <w:rPr>
          <w:rFonts w:eastAsia="Times New Roman"/>
          <w:color w:val="000000"/>
          <w:szCs w:val="24"/>
        </w:rPr>
      </w:pPr>
      <w:r w:rsidRPr="00BA5140">
        <w:rPr>
          <w:rFonts w:eastAsia="Times New Roman"/>
          <w:color w:val="000000"/>
          <w:szCs w:val="24"/>
        </w:rPr>
        <w:t xml:space="preserve">Cooper, H. (2018, March 22). </w:t>
      </w:r>
      <w:r w:rsidRPr="00BA5140">
        <w:rPr>
          <w:rFonts w:eastAsia="Times New Roman"/>
          <w:noProof/>
          <w:color w:val="000000"/>
          <w:szCs w:val="24"/>
        </w:rPr>
        <w:t>State Dept. Approves $670 Million Arms Deal With Saudi Arabia.</w:t>
      </w:r>
      <w:r w:rsidRPr="00BA5140">
        <w:rPr>
          <w:rFonts w:eastAsia="Times New Roman"/>
          <w:color w:val="000000"/>
          <w:szCs w:val="24"/>
        </w:rPr>
        <w:t xml:space="preserve"> Retrieved from https://www.nytimes.com/2018/03/22/us/politics/us-arms-sales-saudi-arabia-.html?rref=collection%2Ftimestopic%2FUnited%20States%20Politics%20and%20Government&amp;action=click&amp;contentCollection=timestopics®ion=stream&amp;module=stream_unit&amp;version=latest&amp;contentPlacement=10&amp;pgtype=collection</w:t>
      </w:r>
    </w:p>
    <w:p w:rsidR="000D592F" w:rsidRPr="00BA5140" w:rsidRDefault="000D592F" w:rsidP="00BA5140">
      <w:pPr>
        <w:shd w:val="clear" w:color="auto" w:fill="FFFFFF"/>
        <w:spacing w:after="0" w:line="550" w:lineRule="atLeast"/>
        <w:ind w:left="720" w:right="75" w:hanging="720"/>
        <w:rPr>
          <w:rFonts w:eastAsia="Times New Roman"/>
          <w:color w:val="000000"/>
          <w:szCs w:val="24"/>
        </w:rPr>
      </w:pPr>
    </w:p>
    <w:p w:rsidR="00BA5140" w:rsidRPr="00ED37AB" w:rsidRDefault="00BA5140" w:rsidP="00DA59C8">
      <w:pPr>
        <w:jc w:val="center"/>
        <w:rPr>
          <w:szCs w:val="24"/>
        </w:rPr>
      </w:pPr>
    </w:p>
    <w:sectPr w:rsidR="00BA5140" w:rsidRPr="00ED37AB" w:rsidSect="000D592F">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0DB6" w:rsidRDefault="00510DB6" w:rsidP="00ED37AB">
      <w:pPr>
        <w:spacing w:after="0" w:line="240" w:lineRule="auto"/>
      </w:pPr>
      <w:r>
        <w:separator/>
      </w:r>
    </w:p>
  </w:endnote>
  <w:endnote w:type="continuationSeparator" w:id="0">
    <w:p w:rsidR="00510DB6" w:rsidRDefault="00510DB6" w:rsidP="00ED3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0DB6" w:rsidRDefault="00510DB6" w:rsidP="00ED37AB">
      <w:pPr>
        <w:spacing w:after="0" w:line="240" w:lineRule="auto"/>
      </w:pPr>
      <w:r>
        <w:separator/>
      </w:r>
    </w:p>
  </w:footnote>
  <w:footnote w:type="continuationSeparator" w:id="0">
    <w:p w:rsidR="00510DB6" w:rsidRDefault="00510DB6" w:rsidP="00ED37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592F" w:rsidRDefault="000D592F">
    <w:pPr>
      <w:pStyle w:val="Header"/>
      <w:jc w:val="right"/>
    </w:pPr>
    <w:r>
      <w:t>POLITICAL SCIENCE</w:t>
    </w:r>
    <w:r>
      <w:tab/>
    </w:r>
    <w:r>
      <w:tab/>
    </w:r>
    <w:sdt>
      <w:sdtPr>
        <w:id w:val="-18742206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ED37AB" w:rsidRDefault="00ED37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592F" w:rsidRDefault="000D592F">
    <w:pPr>
      <w:pStyle w:val="Header"/>
      <w:jc w:val="right"/>
    </w:pPr>
    <w:r>
      <w:t>Running Head: POLITICAL SCIENCE</w:t>
    </w:r>
    <w:r>
      <w:tab/>
    </w:r>
    <w:r>
      <w:tab/>
    </w:r>
    <w:sdt>
      <w:sdtPr>
        <w:id w:val="18470487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ED37AB" w:rsidRDefault="00ED37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M2MLKwMLIwsLAwNbJU0lEKTi0uzszPAykwrAUA+9g/lywAAAA="/>
  </w:docVars>
  <w:rsids>
    <w:rsidRoot w:val="00ED37AB"/>
    <w:rsid w:val="000D592F"/>
    <w:rsid w:val="00162FEF"/>
    <w:rsid w:val="003B2F10"/>
    <w:rsid w:val="00403C84"/>
    <w:rsid w:val="0042688F"/>
    <w:rsid w:val="00510DB6"/>
    <w:rsid w:val="00BA5140"/>
    <w:rsid w:val="00BE4E82"/>
    <w:rsid w:val="00C10A5F"/>
    <w:rsid w:val="00C11D2E"/>
    <w:rsid w:val="00DA59C8"/>
    <w:rsid w:val="00ED3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3DCA242-D035-4E97-9341-6C1581036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D37AB"/>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37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7AB"/>
  </w:style>
  <w:style w:type="paragraph" w:styleId="Footer">
    <w:name w:val="footer"/>
    <w:basedOn w:val="Normal"/>
    <w:link w:val="FooterChar"/>
    <w:uiPriority w:val="99"/>
    <w:unhideWhenUsed/>
    <w:rsid w:val="00ED37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7AB"/>
  </w:style>
  <w:style w:type="character" w:customStyle="1" w:styleId="Heading1Char">
    <w:name w:val="Heading 1 Char"/>
    <w:basedOn w:val="DefaultParagraphFont"/>
    <w:link w:val="Heading1"/>
    <w:uiPriority w:val="9"/>
    <w:rsid w:val="00ED37AB"/>
    <w:rPr>
      <w:rFonts w:eastAsia="Times New Roman"/>
      <w:b/>
      <w:bCs/>
      <w:kern w:val="36"/>
      <w:sz w:val="48"/>
      <w:szCs w:val="48"/>
    </w:rPr>
  </w:style>
  <w:style w:type="paragraph" w:customStyle="1" w:styleId="byline-dateline">
    <w:name w:val="byline-dateline"/>
    <w:basedOn w:val="Normal"/>
    <w:rsid w:val="00ED37AB"/>
    <w:pPr>
      <w:spacing w:before="100" w:beforeAutospacing="1" w:after="100" w:afterAutospacing="1" w:line="240" w:lineRule="auto"/>
    </w:pPr>
    <w:rPr>
      <w:rFonts w:eastAsia="Times New Roman"/>
      <w:szCs w:val="24"/>
    </w:rPr>
  </w:style>
  <w:style w:type="character" w:customStyle="1" w:styleId="byline">
    <w:name w:val="byline"/>
    <w:basedOn w:val="DefaultParagraphFont"/>
    <w:rsid w:val="00ED37AB"/>
  </w:style>
  <w:style w:type="character" w:customStyle="1" w:styleId="byline-author">
    <w:name w:val="byline-author"/>
    <w:basedOn w:val="DefaultParagraphFont"/>
    <w:rsid w:val="00ED37AB"/>
  </w:style>
  <w:style w:type="paragraph" w:customStyle="1" w:styleId="cpformat">
    <w:name w:val="cpformat"/>
    <w:basedOn w:val="Normal"/>
    <w:rsid w:val="00BA5140"/>
    <w:pPr>
      <w:spacing w:before="100" w:beforeAutospacing="1" w:after="100" w:afterAutospacing="1" w:line="240" w:lineRule="auto"/>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9156053">
      <w:bodyDiv w:val="1"/>
      <w:marLeft w:val="0"/>
      <w:marRight w:val="0"/>
      <w:marTop w:val="0"/>
      <w:marBottom w:val="0"/>
      <w:divBdr>
        <w:top w:val="none" w:sz="0" w:space="0" w:color="auto"/>
        <w:left w:val="none" w:sz="0" w:space="0" w:color="auto"/>
        <w:bottom w:val="none" w:sz="0" w:space="0" w:color="auto"/>
        <w:right w:val="none" w:sz="0" w:space="0" w:color="auto"/>
      </w:divBdr>
      <w:divsChild>
        <w:div w:id="238517314">
          <w:marLeft w:val="0"/>
          <w:marRight w:val="0"/>
          <w:marTop w:val="0"/>
          <w:marBottom w:val="0"/>
          <w:divBdr>
            <w:top w:val="single" w:sz="6" w:space="11" w:color="E2E2E2"/>
            <w:left w:val="none" w:sz="0" w:space="0" w:color="auto"/>
            <w:bottom w:val="single" w:sz="6" w:space="12" w:color="E2E2E2"/>
            <w:right w:val="none" w:sz="0" w:space="0" w:color="auto"/>
          </w:divBdr>
        </w:div>
      </w:divsChild>
    </w:div>
    <w:div w:id="1967540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by/helene-coope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1154</Words>
  <Characters>6580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2018-03-23T19:46:00Z</dcterms:created>
  <dcterms:modified xsi:type="dcterms:W3CDTF">2018-03-23T19:46:00Z</dcterms:modified>
</cp:coreProperties>
</file>